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63" w:rsidRPr="004975F8" w:rsidRDefault="008A4C63" w:rsidP="008A4C63">
      <w:pPr>
        <w:jc w:val="center"/>
        <w:rPr>
          <w:b/>
          <w:sz w:val="32"/>
          <w:szCs w:val="32"/>
        </w:rPr>
      </w:pPr>
      <w:r w:rsidRPr="004975F8">
        <w:rPr>
          <w:b/>
          <w:sz w:val="32"/>
          <w:szCs w:val="32"/>
        </w:rPr>
        <w:t>Pfingstnovene</w:t>
      </w:r>
    </w:p>
    <w:p w:rsidR="008A4C63" w:rsidRDefault="008A4C63" w:rsidP="008A4C63"/>
    <w:p w:rsidR="008A4C63" w:rsidRPr="00681053" w:rsidRDefault="008A4C63" w:rsidP="008A4C63">
      <w:pPr>
        <w:rPr>
          <w:i/>
        </w:rPr>
      </w:pPr>
      <w:r>
        <w:rPr>
          <w:i/>
        </w:rPr>
        <w:t>Die katholische Volksfrömmigkeit kennt nach dem Vorbild des einmütigen Gebets der Jünger im Abendmahlssaal zwischen der Himmelfahrt Jesu und der Sendung des Geistes (vgl. Apg 1,13f) die Pfingstnovene: eine Andachtsform, die sich über neun Tage erstreckt (lat. „</w:t>
      </w:r>
      <w:proofErr w:type="spellStart"/>
      <w:r>
        <w:rPr>
          <w:i/>
        </w:rPr>
        <w:t>novem</w:t>
      </w:r>
      <w:proofErr w:type="spellEnd"/>
      <w:r>
        <w:rPr>
          <w:i/>
        </w:rPr>
        <w:t xml:space="preserve">“ = neun). Im Mittelpunkt dieser Andachten steht das </w:t>
      </w:r>
      <w:r w:rsidRPr="00681053">
        <w:rPr>
          <w:i/>
        </w:rPr>
        <w:t>Gebet um das Kommen des Gottesgeistes.</w:t>
      </w:r>
    </w:p>
    <w:p w:rsidR="008A4C63" w:rsidRDefault="008A4C63" w:rsidP="008A4C63">
      <w:pPr>
        <w:rPr>
          <w:i/>
        </w:rPr>
      </w:pPr>
      <w:r w:rsidRPr="00681053">
        <w:rPr>
          <w:i/>
        </w:rPr>
        <w:t>Es bietet sich an, sich zur Feier der Pfingstnovene ökumenisch zu versammeln und gemeinsam um den Geist der Einheit zu beten. Die täglichen Andachten, die möglichst immer zur selben (Abend-)Zeit stattfinden, folgen jeweils dem gleichen Schema und haben gleichbleibende Elemente. Als Zeichen der ökumenischen Verbundenheit ist es sinnvoll, wenn jeden Abend eine andere Konfession bzw. eine andere Gemeinde zur Feier in ihre Kirche bzw. ihren Versammlungsort einlädt</w:t>
      </w:r>
      <w:r>
        <w:rPr>
          <w:i/>
        </w:rPr>
        <w:t>.</w:t>
      </w:r>
    </w:p>
    <w:p w:rsidR="008A4C63" w:rsidRPr="00391D38" w:rsidRDefault="008A4C63" w:rsidP="008A4C63">
      <w:pPr>
        <w:rPr>
          <w:i/>
        </w:rPr>
      </w:pPr>
    </w:p>
    <w:p w:rsidR="008A4C63" w:rsidRDefault="008A4C63" w:rsidP="008A4C63">
      <w:pPr>
        <w:rPr>
          <w:b/>
        </w:rPr>
      </w:pPr>
    </w:p>
    <w:p w:rsidR="00FF1AB5" w:rsidRDefault="00FF1AB5" w:rsidP="008A4C63">
      <w:pPr>
        <w:rPr>
          <w:b/>
        </w:rPr>
      </w:pPr>
      <w:r>
        <w:rPr>
          <w:b/>
        </w:rPr>
        <w:t>Lied</w:t>
      </w:r>
      <w:r w:rsidR="008A4C63">
        <w:rPr>
          <w:b/>
        </w:rPr>
        <w:tab/>
      </w:r>
    </w:p>
    <w:p w:rsidR="008A4C63" w:rsidRDefault="008A4C63" w:rsidP="00FF1AB5">
      <w:r w:rsidRPr="007863A0">
        <w:t>Komm</w:t>
      </w:r>
      <w:r>
        <w:t>, H</w:t>
      </w:r>
      <w:r w:rsidR="0094634C">
        <w:t>eilger Geist, der Leben schafft</w:t>
      </w:r>
      <w:r>
        <w:t xml:space="preserve"> (GL 342,1-6)</w:t>
      </w:r>
    </w:p>
    <w:p w:rsidR="008A4C63" w:rsidRPr="007863A0" w:rsidRDefault="008A4C63" w:rsidP="008A4C63">
      <w:r>
        <w:t>Kom</w:t>
      </w:r>
      <w:r w:rsidR="0094634C">
        <w:t>m, Gott Schöpfer, Heilger Geist</w:t>
      </w:r>
      <w:r>
        <w:t xml:space="preserve"> (EG 126)</w:t>
      </w:r>
    </w:p>
    <w:p w:rsidR="008A4C63" w:rsidRPr="00816FA5" w:rsidRDefault="008A4C63" w:rsidP="008A4C63">
      <w:pPr>
        <w:rPr>
          <w:b/>
        </w:rPr>
      </w:pPr>
      <w:r>
        <w:rPr>
          <w:b/>
        </w:rPr>
        <w:tab/>
      </w:r>
    </w:p>
    <w:p w:rsidR="008A4C63" w:rsidRDefault="008A4C63" w:rsidP="008A4C63">
      <w:pPr>
        <w:rPr>
          <w:b/>
        </w:rPr>
      </w:pPr>
      <w:r>
        <w:rPr>
          <w:b/>
        </w:rPr>
        <w:t>Liturg</w:t>
      </w:r>
      <w:r w:rsidR="00FF1AB5">
        <w:rPr>
          <w:b/>
        </w:rPr>
        <w:t>ischer Gruß / Votum / Begrüßung</w:t>
      </w:r>
    </w:p>
    <w:p w:rsidR="008A4C63" w:rsidRDefault="008A4C63" w:rsidP="008A4C63">
      <w:r>
        <w:t>L:</w:t>
      </w:r>
      <w:r>
        <w:tab/>
        <w:t>Im Namen des Vaters und des Sohnes und des Heiligen Geistes.</w:t>
      </w:r>
    </w:p>
    <w:p w:rsidR="008A4C63" w:rsidRPr="00F06A62" w:rsidRDefault="008A4C63" w:rsidP="008A4C63">
      <w:pPr>
        <w:rPr>
          <w:b/>
        </w:rPr>
      </w:pPr>
      <w:r w:rsidRPr="00F06A62">
        <w:rPr>
          <w:b/>
        </w:rPr>
        <w:t>A:</w:t>
      </w:r>
      <w:r w:rsidRPr="00F06A62">
        <w:rPr>
          <w:b/>
        </w:rPr>
        <w:tab/>
        <w:t>Amen.</w:t>
      </w:r>
    </w:p>
    <w:p w:rsidR="008A4C63" w:rsidRPr="007863A0" w:rsidRDefault="008A4C63" w:rsidP="008A4C63">
      <w:pPr>
        <w:ind w:left="705" w:hanging="705"/>
      </w:pPr>
      <w:r>
        <w:t>L:</w:t>
      </w:r>
      <w:r>
        <w:tab/>
        <w:t>Gepriesen sei Gott, der Vater unseres Herrn Jesus Christus, der uns den Geist der Liebe und der Einheit schenkt.</w:t>
      </w:r>
    </w:p>
    <w:p w:rsidR="008A4C63" w:rsidRPr="00F06A62" w:rsidRDefault="008A4C63" w:rsidP="008A4C63">
      <w:pPr>
        <w:rPr>
          <w:b/>
        </w:rPr>
      </w:pPr>
      <w:r w:rsidRPr="00F06A62">
        <w:rPr>
          <w:b/>
        </w:rPr>
        <w:t>A:</w:t>
      </w:r>
      <w:r w:rsidRPr="00F06A62">
        <w:rPr>
          <w:b/>
        </w:rPr>
        <w:tab/>
        <w:t>Amen.</w:t>
      </w:r>
    </w:p>
    <w:p w:rsidR="008A4C63" w:rsidRDefault="008A4C63" w:rsidP="008A4C63">
      <w:pPr>
        <w:ind w:left="705" w:hanging="705"/>
      </w:pPr>
      <w:r>
        <w:t>L:</w:t>
      </w:r>
      <w:r>
        <w:tab/>
        <w:t>Herzlich willkommen in der Gemeinde N. zur Feier dieser Andacht im Rahmen unserer neuntägigen Vorbereitung auf das Pfingstfest. Die Apostelgeschichte berichtet: Nach der Himmelfahrt zogen sich die Jünger Jesu und die Frauen in seinem Gefolge i</w:t>
      </w:r>
      <w:r w:rsidRPr="00BB05E9">
        <w:t xml:space="preserve">n den </w:t>
      </w:r>
      <w:r>
        <w:t xml:space="preserve">Abendmahlsaal zurück. Dort verharrten sie einmütig im Gebet. Diesem Beispiel der jungen Kirche folgen wir, wenn wir uns heute zum x. Abend unserer Pfingstnovene versammeln. Gemeinsam beten wir um </w:t>
      </w:r>
      <w:r w:rsidRPr="00681053">
        <w:t>das Kommen des Gottesgeistes:</w:t>
      </w:r>
      <w:r>
        <w:t xml:space="preserve"> </w:t>
      </w:r>
      <w:r w:rsidRPr="00681053">
        <w:t xml:space="preserve">auf jeden von uns, auf </w:t>
      </w:r>
      <w:r>
        <w:t>unsere Gemeinden, auf die ganze Kirche. Gottes Heiliger Geist lasse uns eins werden – mit ihm und untereinander.</w:t>
      </w:r>
    </w:p>
    <w:p w:rsidR="008A4C63" w:rsidRPr="00816FA5" w:rsidRDefault="008A4C63" w:rsidP="008A4C63">
      <w:r>
        <w:tab/>
      </w:r>
    </w:p>
    <w:p w:rsidR="008A4C63" w:rsidRDefault="00FF1AB5" w:rsidP="008A4C63">
      <w:pPr>
        <w:rPr>
          <w:b/>
        </w:rPr>
      </w:pPr>
      <w:r>
        <w:rPr>
          <w:b/>
        </w:rPr>
        <w:t>Gebet</w:t>
      </w:r>
      <w:r w:rsidR="0094634C">
        <w:rPr>
          <w:b/>
        </w:rPr>
        <w:t xml:space="preserve"> </w:t>
      </w:r>
      <w:r w:rsidR="0094634C" w:rsidRPr="00FF1AB5">
        <w:t>(GL 342,7)</w:t>
      </w:r>
    </w:p>
    <w:p w:rsidR="008A4C63" w:rsidRDefault="008A4C63" w:rsidP="008A4C63">
      <w:pPr>
        <w:ind w:left="705" w:hanging="705"/>
      </w:pPr>
      <w:r w:rsidRPr="007863A0">
        <w:t>V:</w:t>
      </w:r>
      <w:r w:rsidRPr="007863A0">
        <w:tab/>
      </w:r>
      <w:r>
        <w:t xml:space="preserve">Gott, du hast die Herzen deiner Gläubigen durch die Erleuchtung des Heiligen Geistes gelehrt. </w:t>
      </w:r>
    </w:p>
    <w:p w:rsidR="008A4C63" w:rsidRDefault="008A4C63" w:rsidP="008A4C63">
      <w:pPr>
        <w:ind w:left="705"/>
      </w:pPr>
      <w:r>
        <w:t xml:space="preserve">Gib, dass wir in diesem Geist erkennen, was recht ist, </w:t>
      </w:r>
    </w:p>
    <w:p w:rsidR="008A4C63" w:rsidRDefault="008A4C63" w:rsidP="008A4C63">
      <w:pPr>
        <w:ind w:left="705"/>
      </w:pPr>
      <w:r>
        <w:t xml:space="preserve">und allezeit seinen Trost und seine Hilfe erfahren. </w:t>
      </w:r>
    </w:p>
    <w:p w:rsidR="008A4C63" w:rsidRPr="00FF1AB5" w:rsidRDefault="008A4C63" w:rsidP="008A4C63">
      <w:pPr>
        <w:ind w:left="705"/>
      </w:pPr>
      <w:r>
        <w:t xml:space="preserve">Darum bitten wir durch Christus, unseren Herrn. </w:t>
      </w:r>
    </w:p>
    <w:p w:rsidR="008A4C63" w:rsidRPr="00AE413A" w:rsidRDefault="008A4C63" w:rsidP="008A4C63">
      <w:pPr>
        <w:rPr>
          <w:b/>
          <w:lang w:val="en-US"/>
        </w:rPr>
      </w:pPr>
      <w:r w:rsidRPr="00AE413A">
        <w:rPr>
          <w:b/>
          <w:lang w:val="en-US"/>
        </w:rPr>
        <w:t>A:</w:t>
      </w:r>
      <w:r w:rsidRPr="00AE413A">
        <w:rPr>
          <w:b/>
          <w:lang w:val="en-US"/>
        </w:rPr>
        <w:tab/>
        <w:t>Amen.</w:t>
      </w:r>
    </w:p>
    <w:p w:rsidR="008A4C63" w:rsidRPr="00AE413A" w:rsidRDefault="008A4C63" w:rsidP="008A4C63">
      <w:pPr>
        <w:rPr>
          <w:b/>
          <w:lang w:val="en-US"/>
        </w:rPr>
      </w:pPr>
    </w:p>
    <w:p w:rsidR="008A4C63" w:rsidRPr="00B870D0" w:rsidRDefault="00FF1AB5" w:rsidP="008A4C63">
      <w:pPr>
        <w:rPr>
          <w:b/>
          <w:lang w:val="en-US"/>
        </w:rPr>
      </w:pPr>
      <w:proofErr w:type="spellStart"/>
      <w:r>
        <w:rPr>
          <w:b/>
          <w:lang w:val="en-US"/>
        </w:rPr>
        <w:t>Anrufungen</w:t>
      </w:r>
      <w:proofErr w:type="spellEnd"/>
    </w:p>
    <w:p w:rsidR="008A4C63" w:rsidRPr="00856D48" w:rsidRDefault="008A4C63" w:rsidP="008A4C63">
      <w:pPr>
        <w:rPr>
          <w:b/>
          <w:lang w:val="en-US"/>
        </w:rPr>
      </w:pPr>
      <w:r w:rsidRPr="00856D48">
        <w:rPr>
          <w:b/>
          <w:lang w:val="en-US"/>
        </w:rPr>
        <w:t>A:</w:t>
      </w:r>
      <w:r w:rsidRPr="00856D48">
        <w:rPr>
          <w:b/>
          <w:lang w:val="en-US"/>
        </w:rPr>
        <w:tab/>
      </w:r>
      <w:proofErr w:type="spellStart"/>
      <w:r w:rsidRPr="00856D48">
        <w:rPr>
          <w:b/>
          <w:lang w:val="en-US"/>
        </w:rPr>
        <w:t>Veni</w:t>
      </w:r>
      <w:proofErr w:type="spellEnd"/>
      <w:r w:rsidRPr="00856D48">
        <w:rPr>
          <w:b/>
          <w:lang w:val="en-US"/>
        </w:rPr>
        <w:t xml:space="preserve">, </w:t>
      </w:r>
      <w:proofErr w:type="spellStart"/>
      <w:r w:rsidRPr="00856D48">
        <w:rPr>
          <w:b/>
          <w:lang w:val="en-US"/>
        </w:rPr>
        <w:t>Sancte</w:t>
      </w:r>
      <w:proofErr w:type="spellEnd"/>
      <w:r w:rsidRPr="00856D48">
        <w:rPr>
          <w:b/>
          <w:lang w:val="en-US"/>
        </w:rPr>
        <w:t xml:space="preserve"> </w:t>
      </w:r>
      <w:proofErr w:type="spellStart"/>
      <w:r w:rsidRPr="00856D48">
        <w:rPr>
          <w:b/>
          <w:lang w:val="en-US"/>
        </w:rPr>
        <w:t>Spiritus</w:t>
      </w:r>
      <w:proofErr w:type="spellEnd"/>
      <w:r w:rsidRPr="00856D48">
        <w:rPr>
          <w:b/>
          <w:lang w:val="en-US"/>
        </w:rPr>
        <w:t xml:space="preserve"> </w:t>
      </w:r>
      <w:r w:rsidRPr="00856D48">
        <w:rPr>
          <w:lang w:val="en-US"/>
        </w:rPr>
        <w:t>(GL 345</w:t>
      </w:r>
      <w:proofErr w:type="gramStart"/>
      <w:r w:rsidRPr="00856D48">
        <w:rPr>
          <w:lang w:val="en-US"/>
        </w:rPr>
        <w:t>,1</w:t>
      </w:r>
      <w:proofErr w:type="gramEnd"/>
      <w:r w:rsidRPr="00856D48">
        <w:rPr>
          <w:lang w:val="en-US"/>
        </w:rPr>
        <w:t>)</w:t>
      </w:r>
    </w:p>
    <w:p w:rsidR="008A4C63" w:rsidRDefault="008A4C63" w:rsidP="008A4C63">
      <w:pPr>
        <w:ind w:left="705" w:hanging="705"/>
      </w:pPr>
      <w:r w:rsidRPr="00090713">
        <w:t>V:</w:t>
      </w:r>
      <w:r w:rsidRPr="00090713">
        <w:tab/>
        <w:t>Sei bei uns, Geist, der</w:t>
      </w:r>
      <w:r>
        <w:t xml:space="preserve"> Weisheit, damit wir zwischen wichtig und unwichtig, zwisch</w:t>
      </w:r>
      <w:r w:rsidR="0094634C">
        <w:t>en richtig und falsch unterschei</w:t>
      </w:r>
      <w:r>
        <w:t>den können.</w:t>
      </w:r>
    </w:p>
    <w:p w:rsidR="008A4C63" w:rsidRPr="00BB05E9" w:rsidRDefault="008A4C63" w:rsidP="008A4C63">
      <w:pPr>
        <w:rPr>
          <w:b/>
        </w:rPr>
      </w:pPr>
      <w:r w:rsidRPr="00BB05E9">
        <w:rPr>
          <w:b/>
        </w:rPr>
        <w:t>A:</w:t>
      </w:r>
      <w:r w:rsidRPr="00BB05E9">
        <w:rPr>
          <w:b/>
        </w:rPr>
        <w:tab/>
      </w:r>
      <w:proofErr w:type="spellStart"/>
      <w:r w:rsidRPr="00BB05E9">
        <w:rPr>
          <w:b/>
        </w:rPr>
        <w:t>Veni</w:t>
      </w:r>
      <w:proofErr w:type="spellEnd"/>
      <w:r w:rsidRPr="00BB05E9">
        <w:rPr>
          <w:b/>
        </w:rPr>
        <w:t xml:space="preserve">, </w:t>
      </w:r>
      <w:proofErr w:type="spellStart"/>
      <w:r w:rsidRPr="00BB05E9">
        <w:rPr>
          <w:b/>
        </w:rPr>
        <w:t>Sancte</w:t>
      </w:r>
      <w:proofErr w:type="spellEnd"/>
      <w:r w:rsidRPr="00BB05E9">
        <w:rPr>
          <w:b/>
        </w:rPr>
        <w:t xml:space="preserve"> Spiritus</w:t>
      </w:r>
    </w:p>
    <w:p w:rsidR="008A4C63" w:rsidRPr="00090713" w:rsidRDefault="008A4C63" w:rsidP="008A4C63">
      <w:r w:rsidRPr="00090713">
        <w:t>V:</w:t>
      </w:r>
      <w:r w:rsidRPr="00090713">
        <w:tab/>
        <w:t>Sei</w:t>
      </w:r>
      <w:r>
        <w:t xml:space="preserve"> in uns, Geist des Verstandes, damit wir die Wahrheit des Evangeliums verstehen.</w:t>
      </w:r>
    </w:p>
    <w:p w:rsidR="008A4C63" w:rsidRPr="00856D48" w:rsidRDefault="008A4C63" w:rsidP="008A4C63">
      <w:r w:rsidRPr="00856D48">
        <w:rPr>
          <w:b/>
        </w:rPr>
        <w:t>A:</w:t>
      </w:r>
      <w:r w:rsidRPr="00856D48">
        <w:rPr>
          <w:b/>
        </w:rPr>
        <w:tab/>
      </w:r>
      <w:proofErr w:type="spellStart"/>
      <w:r w:rsidRPr="00856D48">
        <w:rPr>
          <w:b/>
        </w:rPr>
        <w:t>V</w:t>
      </w:r>
      <w:r>
        <w:rPr>
          <w:b/>
        </w:rPr>
        <w:t>eni</w:t>
      </w:r>
      <w:proofErr w:type="spellEnd"/>
      <w:r>
        <w:rPr>
          <w:b/>
        </w:rPr>
        <w:t xml:space="preserve">, </w:t>
      </w:r>
      <w:proofErr w:type="spellStart"/>
      <w:r>
        <w:rPr>
          <w:b/>
        </w:rPr>
        <w:t>Sancte</w:t>
      </w:r>
      <w:proofErr w:type="spellEnd"/>
      <w:r>
        <w:rPr>
          <w:b/>
        </w:rPr>
        <w:t xml:space="preserve"> Spiritus</w:t>
      </w:r>
    </w:p>
    <w:p w:rsidR="008A4C63" w:rsidRDefault="008A4C63" w:rsidP="008A4C63">
      <w:r w:rsidRPr="00090713">
        <w:t>V:</w:t>
      </w:r>
      <w:r w:rsidRPr="00090713">
        <w:tab/>
      </w:r>
      <w:r>
        <w:t>Führe uns, Geist des Rates, damit wir den rechten Weg sehen und guten Rat geben</w:t>
      </w:r>
    </w:p>
    <w:p w:rsidR="008A4C63" w:rsidRPr="00856D48" w:rsidRDefault="008A4C63" w:rsidP="008A4C63">
      <w:pPr>
        <w:rPr>
          <w:b/>
        </w:rPr>
      </w:pPr>
      <w:r w:rsidRPr="00856D48">
        <w:rPr>
          <w:b/>
        </w:rPr>
        <w:t>A:</w:t>
      </w:r>
      <w:r w:rsidRPr="00856D48">
        <w:rPr>
          <w:b/>
        </w:rPr>
        <w:tab/>
      </w:r>
      <w:proofErr w:type="spellStart"/>
      <w:r w:rsidRPr="00856D48">
        <w:rPr>
          <w:b/>
        </w:rPr>
        <w:t>V</w:t>
      </w:r>
      <w:r>
        <w:rPr>
          <w:b/>
        </w:rPr>
        <w:t>eni</w:t>
      </w:r>
      <w:proofErr w:type="spellEnd"/>
      <w:r>
        <w:rPr>
          <w:b/>
        </w:rPr>
        <w:t xml:space="preserve">, </w:t>
      </w:r>
      <w:proofErr w:type="spellStart"/>
      <w:r>
        <w:rPr>
          <w:b/>
        </w:rPr>
        <w:t>Sancte</w:t>
      </w:r>
      <w:proofErr w:type="spellEnd"/>
      <w:r>
        <w:rPr>
          <w:b/>
        </w:rPr>
        <w:t xml:space="preserve"> Spiritus</w:t>
      </w:r>
    </w:p>
    <w:p w:rsidR="008A4C63" w:rsidRDefault="008A4C63" w:rsidP="008A4C63">
      <w:pPr>
        <w:ind w:left="705" w:hanging="705"/>
      </w:pPr>
      <w:r w:rsidRPr="00090713">
        <w:t>V:</w:t>
      </w:r>
      <w:r w:rsidRPr="00090713">
        <w:tab/>
      </w:r>
      <w:r>
        <w:t>Erfülle uns, Geist der Stärke, damit wir in der Herausforderung unseres Glaubens in deiner Liebe bleiben.</w:t>
      </w:r>
    </w:p>
    <w:p w:rsidR="008A4C63" w:rsidRPr="00BB05E9" w:rsidRDefault="008A4C63" w:rsidP="008A4C63">
      <w:pPr>
        <w:rPr>
          <w:b/>
        </w:rPr>
      </w:pPr>
      <w:r w:rsidRPr="00BB05E9">
        <w:rPr>
          <w:b/>
        </w:rPr>
        <w:t>A:</w:t>
      </w:r>
      <w:bookmarkStart w:id="0" w:name="_GoBack"/>
      <w:bookmarkEnd w:id="0"/>
      <w:r w:rsidRPr="00BB05E9">
        <w:rPr>
          <w:b/>
        </w:rPr>
        <w:tab/>
      </w:r>
      <w:proofErr w:type="spellStart"/>
      <w:r w:rsidRPr="00BB05E9">
        <w:rPr>
          <w:b/>
        </w:rPr>
        <w:t>Veni</w:t>
      </w:r>
      <w:proofErr w:type="spellEnd"/>
      <w:r w:rsidRPr="00BB05E9">
        <w:rPr>
          <w:b/>
        </w:rPr>
        <w:t xml:space="preserve">, </w:t>
      </w:r>
      <w:proofErr w:type="spellStart"/>
      <w:r w:rsidRPr="00BB05E9">
        <w:rPr>
          <w:b/>
        </w:rPr>
        <w:t>Sancte</w:t>
      </w:r>
      <w:proofErr w:type="spellEnd"/>
      <w:r w:rsidRPr="00BB05E9">
        <w:rPr>
          <w:b/>
        </w:rPr>
        <w:t xml:space="preserve"> Spiritus</w:t>
      </w:r>
    </w:p>
    <w:p w:rsidR="008A4C63" w:rsidRDefault="008A4C63" w:rsidP="008A4C63">
      <w:pPr>
        <w:ind w:left="705" w:hanging="705"/>
      </w:pPr>
      <w:r w:rsidRPr="00090713">
        <w:lastRenderedPageBreak/>
        <w:t>V:</w:t>
      </w:r>
      <w:r w:rsidRPr="00090713">
        <w:tab/>
        <w:t>Sei</w:t>
      </w:r>
      <w:r>
        <w:t xml:space="preserve"> mit uns, Geist der Wissenschaft, damit wir einsichtig werden in das, was heute für morgen zu tun ist.</w:t>
      </w:r>
    </w:p>
    <w:p w:rsidR="008A4C63" w:rsidRPr="00BB05E9" w:rsidRDefault="008A4C63" w:rsidP="008A4C63">
      <w:pPr>
        <w:rPr>
          <w:b/>
        </w:rPr>
      </w:pPr>
      <w:r w:rsidRPr="00BB05E9">
        <w:rPr>
          <w:b/>
        </w:rPr>
        <w:t>A:</w:t>
      </w:r>
      <w:r w:rsidRPr="00BB05E9">
        <w:rPr>
          <w:b/>
        </w:rPr>
        <w:tab/>
      </w:r>
      <w:proofErr w:type="spellStart"/>
      <w:r w:rsidRPr="00BB05E9">
        <w:rPr>
          <w:b/>
        </w:rPr>
        <w:t>Veni</w:t>
      </w:r>
      <w:proofErr w:type="spellEnd"/>
      <w:r w:rsidRPr="00BB05E9">
        <w:rPr>
          <w:b/>
        </w:rPr>
        <w:t xml:space="preserve">, </w:t>
      </w:r>
      <w:proofErr w:type="spellStart"/>
      <w:r w:rsidRPr="00BB05E9">
        <w:rPr>
          <w:b/>
        </w:rPr>
        <w:t>Sancte</w:t>
      </w:r>
      <w:proofErr w:type="spellEnd"/>
      <w:r w:rsidRPr="00BB05E9">
        <w:rPr>
          <w:b/>
        </w:rPr>
        <w:t xml:space="preserve"> Spiritus</w:t>
      </w:r>
    </w:p>
    <w:p w:rsidR="008A4C63" w:rsidRDefault="008A4C63" w:rsidP="008A4C63">
      <w:pPr>
        <w:ind w:left="705" w:hanging="705"/>
      </w:pPr>
      <w:r w:rsidRPr="00090713">
        <w:t>V:</w:t>
      </w:r>
      <w:r w:rsidRPr="00090713">
        <w:tab/>
      </w:r>
      <w:r>
        <w:t>Entzünde uns, Geist der Frö</w:t>
      </w:r>
      <w:r w:rsidR="0094634C">
        <w:t>mmigkeit, damit wir</w:t>
      </w:r>
      <w:r>
        <w:t xml:space="preserve"> das Heil nicht in uns, sondern in der Ehre deines Namens suchen.</w:t>
      </w:r>
    </w:p>
    <w:p w:rsidR="008A4C63" w:rsidRPr="00BB05E9" w:rsidRDefault="008A4C63" w:rsidP="008A4C63">
      <w:pPr>
        <w:rPr>
          <w:b/>
        </w:rPr>
      </w:pPr>
      <w:r w:rsidRPr="00BB05E9">
        <w:rPr>
          <w:b/>
        </w:rPr>
        <w:t>A:</w:t>
      </w:r>
      <w:r w:rsidRPr="00BB05E9">
        <w:rPr>
          <w:b/>
        </w:rPr>
        <w:tab/>
      </w:r>
      <w:proofErr w:type="spellStart"/>
      <w:r w:rsidRPr="00BB05E9">
        <w:rPr>
          <w:b/>
        </w:rPr>
        <w:t>Veni</w:t>
      </w:r>
      <w:proofErr w:type="spellEnd"/>
      <w:r w:rsidRPr="00BB05E9">
        <w:rPr>
          <w:b/>
        </w:rPr>
        <w:t xml:space="preserve">, </w:t>
      </w:r>
      <w:proofErr w:type="spellStart"/>
      <w:r w:rsidRPr="00BB05E9">
        <w:rPr>
          <w:b/>
        </w:rPr>
        <w:t>Sancte</w:t>
      </w:r>
      <w:proofErr w:type="spellEnd"/>
      <w:r w:rsidRPr="00BB05E9">
        <w:rPr>
          <w:b/>
        </w:rPr>
        <w:t xml:space="preserve"> Spiritus</w:t>
      </w:r>
    </w:p>
    <w:p w:rsidR="008A4C63" w:rsidRDefault="008A4C63" w:rsidP="008A4C63">
      <w:pPr>
        <w:ind w:left="705" w:hanging="705"/>
      </w:pPr>
      <w:r w:rsidRPr="00090713">
        <w:t>V:</w:t>
      </w:r>
      <w:r w:rsidRPr="00090713">
        <w:tab/>
      </w:r>
      <w:r>
        <w:t>Weck uns auf, Geist der Gottesfurcht, damit unser Leben und unser Handeln überzeugend werden.</w:t>
      </w:r>
    </w:p>
    <w:p w:rsidR="008A4C63" w:rsidRPr="00856D48" w:rsidRDefault="008A4C63" w:rsidP="008A4C63">
      <w:pPr>
        <w:rPr>
          <w:b/>
        </w:rPr>
      </w:pPr>
      <w:r w:rsidRPr="00856D48">
        <w:rPr>
          <w:b/>
        </w:rPr>
        <w:t>A:</w:t>
      </w:r>
      <w:r w:rsidRPr="00856D48">
        <w:rPr>
          <w:b/>
        </w:rPr>
        <w:tab/>
      </w:r>
      <w:proofErr w:type="spellStart"/>
      <w:r w:rsidRPr="00856D48">
        <w:rPr>
          <w:b/>
        </w:rPr>
        <w:t>V</w:t>
      </w:r>
      <w:r>
        <w:rPr>
          <w:b/>
        </w:rPr>
        <w:t>eni</w:t>
      </w:r>
      <w:proofErr w:type="spellEnd"/>
      <w:r>
        <w:rPr>
          <w:b/>
        </w:rPr>
        <w:t xml:space="preserve">, </w:t>
      </w:r>
      <w:proofErr w:type="spellStart"/>
      <w:r>
        <w:rPr>
          <w:b/>
        </w:rPr>
        <w:t>Sancte</w:t>
      </w:r>
      <w:proofErr w:type="spellEnd"/>
      <w:r>
        <w:rPr>
          <w:b/>
        </w:rPr>
        <w:t xml:space="preserve"> Spiritus</w:t>
      </w:r>
    </w:p>
    <w:p w:rsidR="008A4C63" w:rsidRPr="00856D48" w:rsidRDefault="008A4C63" w:rsidP="008A4C63">
      <w:pPr>
        <w:rPr>
          <w:b/>
        </w:rPr>
      </w:pPr>
    </w:p>
    <w:p w:rsidR="008A4C63" w:rsidRPr="00090713" w:rsidRDefault="008A4C63" w:rsidP="008A4C63">
      <w:pPr>
        <w:rPr>
          <w:b/>
        </w:rPr>
      </w:pPr>
      <w:r w:rsidRPr="00090713">
        <w:rPr>
          <w:b/>
        </w:rPr>
        <w:t xml:space="preserve">Schriftwort – Impulse – Gebet </w:t>
      </w:r>
    </w:p>
    <w:p w:rsidR="008A4C63" w:rsidRDefault="008A4C63" w:rsidP="008A4C63">
      <w:pPr>
        <w:rPr>
          <w:i/>
        </w:rPr>
      </w:pPr>
      <w:r>
        <w:rPr>
          <w:i/>
        </w:rPr>
        <w:t>An dieser Stelle werden jeden Tag wechselnde Bibeltexte, Impulse zum Nachdenken und Gebete eingefügt. Das katholische Hilfswerk Renovabis stellt dafür jedes Jahr passende Texte zur Verfügung (</w:t>
      </w:r>
      <w:hyperlink r:id="rId6" w:history="1">
        <w:r w:rsidRPr="001F7C1D">
          <w:rPr>
            <w:rStyle w:val="Hyperlink"/>
            <w:i/>
          </w:rPr>
          <w:t>www.pfingstnovene.de</w:t>
        </w:r>
      </w:hyperlink>
      <w:r>
        <w:rPr>
          <w:i/>
        </w:rPr>
        <w:t xml:space="preserve">). </w:t>
      </w:r>
    </w:p>
    <w:p w:rsidR="008A4C63" w:rsidRPr="00090713" w:rsidRDefault="008A4C63" w:rsidP="008A4C63">
      <w:pPr>
        <w:rPr>
          <w:i/>
        </w:rPr>
      </w:pPr>
      <w:r w:rsidRPr="00090713">
        <w:rPr>
          <w:i/>
        </w:rPr>
        <w:t xml:space="preserve">Eine </w:t>
      </w:r>
      <w:r>
        <w:rPr>
          <w:i/>
        </w:rPr>
        <w:t>andere Möglichkeit besteht darin, die biblischen Meditationen und Gebete der achttägigen Gebetswoche für die Einheit der Christen zu verwenden, die jedes Jahr von Christinnen und Christen aus einem anderen Land verfasst werden (</w:t>
      </w:r>
      <w:hyperlink r:id="rId7" w:history="1">
        <w:r w:rsidRPr="005F5583">
          <w:rPr>
            <w:rStyle w:val="Hyperlink"/>
            <w:i/>
          </w:rPr>
          <w:t>www.gebetswoche.de</w:t>
        </w:r>
      </w:hyperlink>
      <w:r w:rsidR="0094634C">
        <w:rPr>
          <w:i/>
        </w:rPr>
        <w:t>). Den Abschluss am neunten</w:t>
      </w:r>
      <w:r>
        <w:rPr>
          <w:i/>
        </w:rPr>
        <w:t xml:space="preserve"> Tag kann dann eine Vigil, ein Abendlob oder eine andere Gottesdienstform bilden. </w:t>
      </w:r>
    </w:p>
    <w:p w:rsidR="008A4C63" w:rsidRDefault="008A4C63" w:rsidP="008A4C63">
      <w:pPr>
        <w:rPr>
          <w:b/>
        </w:rPr>
      </w:pPr>
    </w:p>
    <w:p w:rsidR="00FF1AB5" w:rsidRDefault="00FF1AB5" w:rsidP="008A4C63">
      <w:pPr>
        <w:rPr>
          <w:b/>
        </w:rPr>
      </w:pPr>
      <w:r>
        <w:rPr>
          <w:b/>
        </w:rPr>
        <w:t>Lied</w:t>
      </w:r>
    </w:p>
    <w:p w:rsidR="008A4C63" w:rsidRDefault="008A4C63" w:rsidP="008A4C63">
      <w:r>
        <w:t>Komm, o Tröster, Heilger Geist (GL 349)</w:t>
      </w:r>
    </w:p>
    <w:p w:rsidR="008A4C63" w:rsidRDefault="008A4C63" w:rsidP="008A4C63">
      <w:r>
        <w:t>Komm herab, o Heilger Geist (GL 344)</w:t>
      </w:r>
    </w:p>
    <w:p w:rsidR="008A4C63" w:rsidRDefault="008A4C63" w:rsidP="008A4C63">
      <w:r>
        <w:t>O komm, du Geist der Wahrheit (EG 136,1+2+7)</w:t>
      </w:r>
    </w:p>
    <w:p w:rsidR="008A4C63" w:rsidRPr="00816FA5" w:rsidRDefault="008A4C63" w:rsidP="008A4C63">
      <w:r>
        <w:tab/>
      </w:r>
    </w:p>
    <w:p w:rsidR="008A4C63" w:rsidRDefault="00FF1AB5" w:rsidP="008A4C63">
      <w:pPr>
        <w:rPr>
          <w:b/>
        </w:rPr>
      </w:pPr>
      <w:r>
        <w:rPr>
          <w:b/>
        </w:rPr>
        <w:t>Vaterunser</w:t>
      </w:r>
    </w:p>
    <w:p w:rsidR="008A4C63" w:rsidRDefault="008A4C63" w:rsidP="008A4C63">
      <w:pPr>
        <w:ind w:left="705" w:hanging="705"/>
      </w:pPr>
      <w:r w:rsidRPr="00856D48">
        <w:t>V:</w:t>
      </w:r>
      <w:r w:rsidRPr="00856D48">
        <w:tab/>
      </w:r>
      <w:r>
        <w:t>Als Kinder eines himmlischen Vaters, als Schwestern und Brüder Jesu Christi, in denen Gottes Heiliger Geist wohnt, beten wir voll Vertrauen:</w:t>
      </w:r>
    </w:p>
    <w:p w:rsidR="008A4C63" w:rsidRPr="00B425BC" w:rsidRDefault="008A4C63" w:rsidP="008A4C63">
      <w:pPr>
        <w:rPr>
          <w:b/>
          <w:strike/>
          <w:color w:val="FF0000"/>
        </w:rPr>
      </w:pPr>
      <w:r>
        <w:rPr>
          <w:b/>
        </w:rPr>
        <w:t>A:</w:t>
      </w:r>
      <w:r>
        <w:rPr>
          <w:b/>
        </w:rPr>
        <w:tab/>
        <w:t>Vater unser …</w:t>
      </w:r>
    </w:p>
    <w:p w:rsidR="008A4C63" w:rsidRDefault="008A4C63" w:rsidP="008A4C63">
      <w:pPr>
        <w:rPr>
          <w:b/>
        </w:rPr>
      </w:pPr>
    </w:p>
    <w:p w:rsidR="008A4C63" w:rsidRDefault="00FF1AB5" w:rsidP="008A4C63">
      <w:pPr>
        <w:rPr>
          <w:b/>
        </w:rPr>
      </w:pPr>
      <w:r>
        <w:rPr>
          <w:b/>
        </w:rPr>
        <w:t>Segen</w:t>
      </w:r>
    </w:p>
    <w:p w:rsidR="008A4C63" w:rsidRDefault="008A4C63" w:rsidP="008A4C63">
      <w:pPr>
        <w:ind w:left="705" w:hanging="705"/>
      </w:pPr>
      <w:r>
        <w:t>L</w:t>
      </w:r>
      <w:r w:rsidRPr="00856D48">
        <w:t>:</w:t>
      </w:r>
      <w:r w:rsidRPr="00856D48">
        <w:tab/>
      </w:r>
      <w:r>
        <w:t xml:space="preserve">Geht hin in dem Vertrauen, dass Gott euch hineinnimmt in die Gemeinschaft mit ihm. </w:t>
      </w:r>
    </w:p>
    <w:p w:rsidR="008A4C63" w:rsidRDefault="008A4C63" w:rsidP="008A4C63">
      <w:pPr>
        <w:ind w:left="705"/>
      </w:pPr>
      <w:r>
        <w:t xml:space="preserve">Geht hin in dem Glauben, dass die Liebe Jesu Christi euch verbindet. </w:t>
      </w:r>
    </w:p>
    <w:p w:rsidR="008A4C63" w:rsidRDefault="008A4C63" w:rsidP="008A4C63">
      <w:pPr>
        <w:ind w:left="705"/>
      </w:pPr>
      <w:r>
        <w:t xml:space="preserve">Geht hin in der Gewissheit, dass Gottes Geist euch leitet und führt. </w:t>
      </w:r>
    </w:p>
    <w:p w:rsidR="008A4C63" w:rsidRDefault="008A4C63" w:rsidP="008A4C63">
      <w:pPr>
        <w:ind w:left="705"/>
      </w:pPr>
      <w:r>
        <w:t xml:space="preserve">So geht unter dem Segen des gütigen und barmherzigen Gottes, </w:t>
      </w:r>
    </w:p>
    <w:p w:rsidR="008A4C63" w:rsidRDefault="008A4C63" w:rsidP="008A4C63">
      <w:pPr>
        <w:ind w:left="705"/>
      </w:pPr>
      <w:r>
        <w:t>des Vaters und des Sohnes und des Heiligen Geistes.</w:t>
      </w:r>
    </w:p>
    <w:p w:rsidR="008A4C63" w:rsidRPr="00856D48" w:rsidRDefault="008A4C63" w:rsidP="008A4C63">
      <w:pPr>
        <w:rPr>
          <w:b/>
        </w:rPr>
      </w:pPr>
      <w:r w:rsidRPr="00856D48">
        <w:rPr>
          <w:b/>
        </w:rPr>
        <w:t>A:</w:t>
      </w:r>
      <w:r w:rsidRPr="00856D48">
        <w:rPr>
          <w:b/>
        </w:rPr>
        <w:tab/>
        <w:t>Amen.</w:t>
      </w:r>
    </w:p>
    <w:p w:rsidR="008A4C63" w:rsidRDefault="008A4C63" w:rsidP="008A4C63">
      <w:pPr>
        <w:rPr>
          <w:b/>
        </w:rPr>
      </w:pPr>
    </w:p>
    <w:p w:rsidR="00FF1AB5" w:rsidRDefault="00FF1AB5" w:rsidP="008A4C63">
      <w:pPr>
        <w:rPr>
          <w:b/>
        </w:rPr>
      </w:pPr>
      <w:r>
        <w:rPr>
          <w:b/>
        </w:rPr>
        <w:t>Lied</w:t>
      </w:r>
    </w:p>
    <w:p w:rsidR="008A4C63" w:rsidRDefault="008A4C63" w:rsidP="008A4C63">
      <w:r>
        <w:t>Vertraut den neuen Wegen (EG 395,1-3)</w:t>
      </w:r>
    </w:p>
    <w:p w:rsidR="008A4C63" w:rsidRDefault="0094634C" w:rsidP="008A4C63">
      <w:r>
        <w:t>Bewahre uns, Gott (GL 453 /</w:t>
      </w:r>
      <w:r w:rsidR="008A4C63">
        <w:t xml:space="preserve"> EG 171,1-4)</w:t>
      </w:r>
    </w:p>
    <w:p w:rsidR="00B532E9" w:rsidRDefault="00B532E9"/>
    <w:sectPr w:rsidR="00B532E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7B" w:rsidRDefault="005A1C7B" w:rsidP="00F54560">
      <w:r>
        <w:separator/>
      </w:r>
    </w:p>
  </w:endnote>
  <w:endnote w:type="continuationSeparator" w:id="0">
    <w:p w:rsidR="005A1C7B" w:rsidRDefault="005A1C7B"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7B" w:rsidRDefault="005A1C7B" w:rsidP="00F54560">
      <w:r>
        <w:separator/>
      </w:r>
    </w:p>
  </w:footnote>
  <w:footnote w:type="continuationSeparator" w:id="0">
    <w:p w:rsidR="005A1C7B" w:rsidRDefault="005A1C7B"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7B"/>
    <w:rsid w:val="00293EFB"/>
    <w:rsid w:val="005A1C7B"/>
    <w:rsid w:val="008A4C63"/>
    <w:rsid w:val="0094634C"/>
    <w:rsid w:val="00B532E9"/>
    <w:rsid w:val="00E14F72"/>
    <w:rsid w:val="00EA214F"/>
    <w:rsid w:val="00F54560"/>
    <w:rsid w:val="00F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AF73-7909-4C16-90A0-312BE588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4C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 w:type="character" w:styleId="Hyperlink">
    <w:name w:val="Hyperlink"/>
    <w:basedOn w:val="Absatz-Standardschriftart"/>
    <w:uiPriority w:val="99"/>
    <w:unhideWhenUsed/>
    <w:rsid w:val="008A4C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betswoch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fingstnoven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4</cp:revision>
  <dcterms:created xsi:type="dcterms:W3CDTF">2016-02-22T09:42:00Z</dcterms:created>
  <dcterms:modified xsi:type="dcterms:W3CDTF">2016-02-22T13:23:00Z</dcterms:modified>
</cp:coreProperties>
</file>